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b w:val="1"/>
          <w:color w:val="1c1b1b"/>
          <w:sz w:val="24"/>
          <w:szCs w:val="24"/>
        </w:rPr>
      </w:pPr>
      <w:r w:rsidDel="00000000" w:rsidR="00000000" w:rsidRPr="00000000">
        <w:rPr>
          <w:rtl w:val="0"/>
        </w:rPr>
      </w:r>
    </w:p>
    <w:p w:rsidR="00000000" w:rsidDel="00000000" w:rsidP="00000000" w:rsidRDefault="00000000" w:rsidRPr="00000000" w14:paraId="00000002">
      <w:pPr>
        <w:shd w:fill="ffffff" w:val="clear"/>
        <w:spacing w:after="240" w:lineRule="auto"/>
        <w:jc w:val="center"/>
        <w:rPr>
          <w:b w:val="1"/>
          <w:color w:val="1c1b1b"/>
          <w:sz w:val="24"/>
          <w:szCs w:val="24"/>
        </w:rPr>
      </w:pPr>
      <w:r w:rsidDel="00000000" w:rsidR="00000000" w:rsidRPr="00000000">
        <w:rPr>
          <w:b w:val="1"/>
          <w:color w:val="1c1b1b"/>
          <w:sz w:val="24"/>
          <w:szCs w:val="24"/>
          <w:rtl w:val="0"/>
        </w:rPr>
        <w:t xml:space="preserve">El Festival Latinoamericano del Mar llega a Vidanta Nuevo Vallarta con un fresco menú de sabores fusión</w:t>
      </w:r>
    </w:p>
    <w:p w:rsidR="00000000" w:rsidDel="00000000" w:rsidP="00000000" w:rsidRDefault="00000000" w:rsidRPr="00000000" w14:paraId="00000003">
      <w:pPr>
        <w:numPr>
          <w:ilvl w:val="0"/>
          <w:numId w:val="1"/>
        </w:numPr>
        <w:shd w:fill="ffffff" w:val="clear"/>
        <w:spacing w:after="0" w:afterAutospacing="0" w:lineRule="auto"/>
        <w:ind w:left="720" w:hanging="360"/>
        <w:jc w:val="both"/>
        <w:rPr>
          <w:b w:val="1"/>
          <w:color w:val="1c1b1b"/>
        </w:rPr>
      </w:pPr>
      <w:r w:rsidDel="00000000" w:rsidR="00000000" w:rsidRPr="00000000">
        <w:rPr>
          <w:color w:val="1c1b1b"/>
          <w:rtl w:val="0"/>
        </w:rPr>
        <w:t xml:space="preserve">El exclusivo evento gastronómico está a cargo del chef de la casa, Israel Plascencia, y del chef invitado, Maycoll Calderón, ambos con cocinas reconocidas a nivel internacional. </w:t>
      </w:r>
    </w:p>
    <w:p w:rsidR="00000000" w:rsidDel="00000000" w:rsidP="00000000" w:rsidRDefault="00000000" w:rsidRPr="00000000" w14:paraId="00000004">
      <w:pPr>
        <w:numPr>
          <w:ilvl w:val="0"/>
          <w:numId w:val="1"/>
        </w:numPr>
        <w:shd w:fill="ffffff" w:val="clear"/>
        <w:spacing w:after="240" w:lineRule="auto"/>
        <w:ind w:left="720" w:hanging="360"/>
        <w:jc w:val="both"/>
        <w:rPr>
          <w:color w:val="1c1b1b"/>
        </w:rPr>
      </w:pPr>
      <w:r w:rsidDel="00000000" w:rsidR="00000000" w:rsidRPr="00000000">
        <w:rPr>
          <w:color w:val="1c1b1b"/>
          <w:rtl w:val="0"/>
        </w:rPr>
        <w:t xml:space="preserve">Con un menú de siete tiempos, maridaje y mixología diseñada para la ocasión, huéspedes y visitantes pueden disfrutar de una combinación única de sabores del 3 al 9 de octubre en un horario de 17:30 hrs a 23:00 hrs.</w:t>
      </w:r>
      <w:r w:rsidDel="00000000" w:rsidR="00000000" w:rsidRPr="00000000">
        <w:rPr>
          <w:rtl w:val="0"/>
        </w:rPr>
      </w:r>
    </w:p>
    <w:p w:rsidR="00000000" w:rsidDel="00000000" w:rsidP="00000000" w:rsidRDefault="00000000" w:rsidRPr="00000000" w14:paraId="00000005">
      <w:pPr>
        <w:shd w:fill="ffffff" w:val="clear"/>
        <w:spacing w:after="240" w:lineRule="auto"/>
        <w:jc w:val="both"/>
        <w:rPr>
          <w:color w:val="1c1b1b"/>
          <w:sz w:val="24"/>
          <w:szCs w:val="24"/>
        </w:rPr>
      </w:pPr>
      <w:r w:rsidDel="00000000" w:rsidR="00000000" w:rsidRPr="00000000">
        <w:rPr>
          <w:b w:val="1"/>
          <w:color w:val="1c1b1b"/>
          <w:sz w:val="24"/>
          <w:szCs w:val="24"/>
          <w:rtl w:val="0"/>
        </w:rPr>
        <w:t xml:space="preserve">Ciudad de México, a 5 de octubre de 2022.-</w:t>
      </w:r>
      <w:r w:rsidDel="00000000" w:rsidR="00000000" w:rsidRPr="00000000">
        <w:rPr>
          <w:color w:val="1c1b1b"/>
          <w:sz w:val="24"/>
          <w:szCs w:val="24"/>
          <w:rtl w:val="0"/>
        </w:rPr>
        <w:t xml:space="preserve"> Comprometido con difundir las más exquisitas tendencias en gastronomía, </w:t>
      </w:r>
      <w:r w:rsidDel="00000000" w:rsidR="00000000" w:rsidRPr="00000000">
        <w:rPr>
          <w:b w:val="1"/>
          <w:i w:val="1"/>
          <w:color w:val="1c1b1b"/>
          <w:sz w:val="24"/>
          <w:szCs w:val="24"/>
          <w:rtl w:val="0"/>
        </w:rPr>
        <w:t xml:space="preserve">Grupo Vidanta</w:t>
      </w:r>
      <w:r w:rsidDel="00000000" w:rsidR="00000000" w:rsidRPr="00000000">
        <w:rPr>
          <w:color w:val="1c1b1b"/>
          <w:sz w:val="24"/>
          <w:szCs w:val="24"/>
          <w:rtl w:val="0"/>
        </w:rPr>
        <w:t xml:space="preserve"> –desarrollador líder de resorts e infraestructuras turísticas en México y Latinoamérica– invita a huéspedes y público en general a consentir sus paladares en el </w:t>
      </w:r>
      <w:r w:rsidDel="00000000" w:rsidR="00000000" w:rsidRPr="00000000">
        <w:rPr>
          <w:b w:val="1"/>
          <w:color w:val="1c1b1b"/>
          <w:sz w:val="24"/>
          <w:szCs w:val="24"/>
          <w:rtl w:val="0"/>
        </w:rPr>
        <w:t xml:space="preserve">Festival Latinoamericano del Mar</w:t>
      </w:r>
      <w:r w:rsidDel="00000000" w:rsidR="00000000" w:rsidRPr="00000000">
        <w:rPr>
          <w:color w:val="1c1b1b"/>
          <w:sz w:val="24"/>
          <w:szCs w:val="24"/>
          <w:rtl w:val="0"/>
        </w:rPr>
        <w:t xml:space="preserve">, que tiene lugar en </w:t>
      </w:r>
      <w:r w:rsidDel="00000000" w:rsidR="00000000" w:rsidRPr="00000000">
        <w:rPr>
          <w:b w:val="1"/>
          <w:i w:val="1"/>
          <w:color w:val="1c1b1b"/>
          <w:sz w:val="24"/>
          <w:szCs w:val="24"/>
          <w:rtl w:val="0"/>
        </w:rPr>
        <w:t xml:space="preserve">Vidanta Nuevo Vallarta</w:t>
      </w:r>
      <w:r w:rsidDel="00000000" w:rsidR="00000000" w:rsidRPr="00000000">
        <w:rPr>
          <w:color w:val="1c1b1b"/>
          <w:sz w:val="24"/>
          <w:szCs w:val="24"/>
          <w:rtl w:val="0"/>
        </w:rPr>
        <w:t xml:space="preserve"> del 3 al 9 de octubre en un horario de 17:30 hrs a 23:00 hrs.</w:t>
      </w:r>
    </w:p>
    <w:p w:rsidR="00000000" w:rsidDel="00000000" w:rsidP="00000000" w:rsidRDefault="00000000" w:rsidRPr="00000000" w14:paraId="00000006">
      <w:pPr>
        <w:shd w:fill="ffffff" w:val="clear"/>
        <w:spacing w:after="240" w:lineRule="auto"/>
        <w:jc w:val="both"/>
        <w:rPr>
          <w:color w:val="1c1b1b"/>
          <w:sz w:val="24"/>
          <w:szCs w:val="24"/>
        </w:rPr>
      </w:pPr>
      <w:r w:rsidDel="00000000" w:rsidR="00000000" w:rsidRPr="00000000">
        <w:rPr>
          <w:color w:val="1c1b1b"/>
          <w:sz w:val="24"/>
          <w:szCs w:val="24"/>
          <w:rtl w:val="0"/>
        </w:rPr>
        <w:t xml:space="preserve">El exclusivo evento gastronómico está a cargo de reconocidas figuras como el chef de la casa, el mexicano Israel Plascencia, quien se caracteriza por un arriesgado uso de los ingredientes y nuevas técnicas para crear platillos llenos de historias que representan la creatividad culinaria; y el chef venezolano Maycoll Calderón, cabeza de los restaurantes Hustet, Cuna y el bar Hanky Panky, reconocido dentro de los mejores bares de hospitalidad en el mundo. </w:t>
      </w:r>
    </w:p>
    <w:p w:rsidR="00000000" w:rsidDel="00000000" w:rsidP="00000000" w:rsidRDefault="00000000" w:rsidRPr="00000000" w14:paraId="00000007">
      <w:pPr>
        <w:shd w:fill="ffffff" w:val="clear"/>
        <w:spacing w:after="240" w:lineRule="auto"/>
        <w:jc w:val="both"/>
        <w:rPr>
          <w:color w:val="1c1b1b"/>
          <w:sz w:val="24"/>
          <w:szCs w:val="24"/>
        </w:rPr>
      </w:pPr>
      <w:r w:rsidDel="00000000" w:rsidR="00000000" w:rsidRPr="00000000">
        <w:rPr>
          <w:b w:val="1"/>
          <w:i w:val="1"/>
          <w:color w:val="1c1b1b"/>
          <w:sz w:val="24"/>
          <w:szCs w:val="24"/>
          <w:rtl w:val="0"/>
        </w:rPr>
        <w:t xml:space="preserve">Vidanta Nuevo Vallarta</w:t>
      </w:r>
      <w:r w:rsidDel="00000000" w:rsidR="00000000" w:rsidRPr="00000000">
        <w:rPr>
          <w:color w:val="1c1b1b"/>
          <w:sz w:val="24"/>
          <w:szCs w:val="24"/>
          <w:rtl w:val="0"/>
        </w:rPr>
        <w:t xml:space="preserve"> es escenario de esta celebración donde se fusionan los platillos </w:t>
      </w:r>
      <w:r w:rsidDel="00000000" w:rsidR="00000000" w:rsidRPr="00000000">
        <w:rPr>
          <w:i w:val="1"/>
          <w:color w:val="1c1b1b"/>
          <w:sz w:val="24"/>
          <w:szCs w:val="24"/>
          <w:rtl w:val="0"/>
        </w:rPr>
        <w:t xml:space="preserve">signature</w:t>
      </w:r>
      <w:r w:rsidDel="00000000" w:rsidR="00000000" w:rsidRPr="00000000">
        <w:rPr>
          <w:color w:val="1c1b1b"/>
          <w:sz w:val="24"/>
          <w:szCs w:val="24"/>
          <w:rtl w:val="0"/>
        </w:rPr>
        <w:t xml:space="preserve"> del chef anfitrión con la frescura sudamericana del chef invitado, para crear una combinación única de sabores que los visitantes pueden disfrutar a través de un menú completo. Además, la mixología presentada complementa la experiencia culinaria con una creativa combinación entre licores tradicionales como mezcal y tequila, e ingredientes mexicanos que crearán una explosión de sabores inigualable. </w:t>
      </w:r>
    </w:p>
    <w:p w:rsidR="00000000" w:rsidDel="00000000" w:rsidP="00000000" w:rsidRDefault="00000000" w:rsidRPr="00000000" w14:paraId="00000008">
      <w:pPr>
        <w:shd w:fill="ffffff" w:val="clear"/>
        <w:spacing w:after="240" w:lineRule="auto"/>
        <w:jc w:val="both"/>
        <w:rPr>
          <w:color w:val="1c1b1b"/>
          <w:sz w:val="24"/>
          <w:szCs w:val="24"/>
        </w:rPr>
      </w:pPr>
      <w:r w:rsidDel="00000000" w:rsidR="00000000" w:rsidRPr="00000000">
        <w:rPr>
          <w:color w:val="1c1b1b"/>
          <w:sz w:val="24"/>
          <w:szCs w:val="24"/>
          <w:rtl w:val="0"/>
        </w:rPr>
        <w:t xml:space="preserve">El menú consta de siete tiempos a elegir que pueden ser acompañados con un exquisito maridaje especialmente diseñado para resaltar los originales sabores que lo componen; los comensales pueden degustar de ensaladas de tomate heirloom, tartar de atún, tiradito de marlín, tetela -Marlin ahumado, chicharrón prensado, queso Huajicori, quelites, emulsión de escabeche y col fermentada-, entre otros; así como el suspiro Vallarta -Crema de vainilla y chocolate, ganache de café, merengues crujientes y crumble-, entre otros.</w:t>
      </w:r>
    </w:p>
    <w:p w:rsidR="00000000" w:rsidDel="00000000" w:rsidP="00000000" w:rsidRDefault="00000000" w:rsidRPr="00000000" w14:paraId="00000009">
      <w:pPr>
        <w:shd w:fill="ffffff" w:val="clear"/>
        <w:spacing w:after="240" w:lineRule="auto"/>
        <w:jc w:val="both"/>
        <w:rPr>
          <w:color w:val="1c1b1b"/>
          <w:sz w:val="24"/>
          <w:szCs w:val="24"/>
        </w:rPr>
      </w:pPr>
      <w:r w:rsidDel="00000000" w:rsidR="00000000" w:rsidRPr="00000000">
        <w:rPr>
          <w:color w:val="1c1b1b"/>
          <w:sz w:val="24"/>
          <w:szCs w:val="24"/>
          <w:rtl w:val="0"/>
        </w:rPr>
        <w:t xml:space="preserve">Buscando siempre ofrecer las mejores experiencias gastronómicas a nivel local y nacional, </w:t>
      </w:r>
      <w:r w:rsidDel="00000000" w:rsidR="00000000" w:rsidRPr="00000000">
        <w:rPr>
          <w:b w:val="1"/>
          <w:i w:val="1"/>
          <w:color w:val="1c1b1b"/>
          <w:sz w:val="24"/>
          <w:szCs w:val="24"/>
          <w:rtl w:val="0"/>
        </w:rPr>
        <w:t xml:space="preserve">Grupo Vidanta</w:t>
      </w:r>
      <w:r w:rsidDel="00000000" w:rsidR="00000000" w:rsidRPr="00000000">
        <w:rPr>
          <w:color w:val="1c1b1b"/>
          <w:sz w:val="24"/>
          <w:szCs w:val="24"/>
          <w:rtl w:val="0"/>
        </w:rPr>
        <w:t xml:space="preserve"> continuará llevando a cabo importantes colaboraciones culinarias, que le permitan posicionar a México como un destino de clase mundial.</w:t>
      </w:r>
    </w:p>
    <w:p w:rsidR="00000000" w:rsidDel="00000000" w:rsidP="00000000" w:rsidRDefault="00000000" w:rsidRPr="00000000" w14:paraId="0000000A">
      <w:pPr>
        <w:shd w:fill="ffffff" w:val="clear"/>
        <w:spacing w:after="240" w:lineRule="auto"/>
        <w:rPr>
          <w:color w:val="1c1b1b"/>
          <w:sz w:val="24"/>
          <w:szCs w:val="24"/>
        </w:rPr>
      </w:pPr>
      <w:r w:rsidDel="00000000" w:rsidR="00000000" w:rsidRPr="00000000">
        <w:rPr>
          <w:rtl w:val="0"/>
        </w:rPr>
      </w:r>
    </w:p>
    <w:p w:rsidR="00000000" w:rsidDel="00000000" w:rsidP="00000000" w:rsidRDefault="00000000" w:rsidRPr="00000000" w14:paraId="0000000B">
      <w:pPr>
        <w:shd w:fill="ffffff" w:val="clear"/>
        <w:jc w:val="center"/>
        <w:rPr>
          <w:b w:val="1"/>
          <w:color w:val="0a0a0a"/>
          <w:sz w:val="24"/>
          <w:szCs w:val="24"/>
        </w:rPr>
      </w:pPr>
      <w:r w:rsidDel="00000000" w:rsidR="00000000" w:rsidRPr="00000000">
        <w:rPr>
          <w:b w:val="1"/>
          <w:color w:val="0a0a0a"/>
          <w:sz w:val="24"/>
          <w:szCs w:val="24"/>
          <w:rtl w:val="0"/>
        </w:rPr>
        <w:t xml:space="preserve">###</w:t>
      </w:r>
    </w:p>
    <w:p w:rsidR="00000000" w:rsidDel="00000000" w:rsidP="00000000" w:rsidRDefault="00000000" w:rsidRPr="00000000" w14:paraId="0000000C">
      <w:pPr>
        <w:shd w:fill="ffffff" w:val="clear"/>
        <w:jc w:val="center"/>
        <w:rPr>
          <w:b w:val="1"/>
          <w:color w:val="0a0a0a"/>
          <w:sz w:val="24"/>
          <w:szCs w:val="24"/>
        </w:rPr>
      </w:pPr>
      <w:r w:rsidDel="00000000" w:rsidR="00000000" w:rsidRPr="00000000">
        <w:rPr>
          <w:rtl w:val="0"/>
        </w:rPr>
      </w:r>
    </w:p>
    <w:p w:rsidR="00000000" w:rsidDel="00000000" w:rsidP="00000000" w:rsidRDefault="00000000" w:rsidRPr="00000000" w14:paraId="0000000D">
      <w:pPr>
        <w:shd w:fill="ffffff" w:val="clear"/>
        <w:jc w:val="both"/>
        <w:rPr>
          <w:b w:val="1"/>
          <w:color w:val="0a0a0a"/>
          <w:sz w:val="20"/>
          <w:szCs w:val="20"/>
        </w:rPr>
      </w:pPr>
      <w:r w:rsidDel="00000000" w:rsidR="00000000" w:rsidRPr="00000000">
        <w:rPr>
          <w:b w:val="1"/>
          <w:color w:val="0a0a0a"/>
          <w:sz w:val="20"/>
          <w:szCs w:val="20"/>
          <w:rtl w:val="0"/>
        </w:rPr>
        <w:t xml:space="preserve">Acerca de Grupo Vidanta</w:t>
      </w:r>
    </w:p>
    <w:p w:rsidR="00000000" w:rsidDel="00000000" w:rsidP="00000000" w:rsidRDefault="00000000" w:rsidRPr="00000000" w14:paraId="0000000E">
      <w:pPr>
        <w:shd w:fill="ffffff" w:val="clear"/>
        <w:jc w:val="both"/>
        <w:rPr>
          <w:color w:val="0a0a0a"/>
          <w:sz w:val="20"/>
          <w:szCs w:val="20"/>
        </w:rPr>
      </w:pPr>
      <w:r w:rsidDel="00000000" w:rsidR="00000000" w:rsidRPr="00000000">
        <w:rPr>
          <w:rtl w:val="0"/>
        </w:rPr>
      </w:r>
    </w:p>
    <w:p w:rsidR="00000000" w:rsidDel="00000000" w:rsidP="00000000" w:rsidRDefault="00000000" w:rsidRPr="00000000" w14:paraId="0000000F">
      <w:pPr>
        <w:shd w:fill="ffffff" w:val="clear"/>
        <w:jc w:val="both"/>
        <w:rPr>
          <w:color w:val="1c1b1b"/>
          <w:sz w:val="20"/>
          <w:szCs w:val="20"/>
        </w:rPr>
      </w:pPr>
      <w:r w:rsidDel="00000000" w:rsidR="00000000" w:rsidRPr="00000000">
        <w:rPr>
          <w:color w:val="1c1b1b"/>
          <w:sz w:val="20"/>
          <w:szCs w:val="20"/>
          <w:rtl w:val="0"/>
        </w:rPr>
        <w:t xml:space="preserve">Fundado en 1974 por el visionario líder de la industria turística, Daniel Chávez Morán, </w:t>
      </w:r>
      <w:r w:rsidDel="00000000" w:rsidR="00000000" w:rsidRPr="00000000">
        <w:rPr>
          <w:i w:val="1"/>
          <w:color w:val="1c1b1b"/>
          <w:sz w:val="20"/>
          <w:szCs w:val="20"/>
          <w:rtl w:val="0"/>
        </w:rPr>
        <w:t xml:space="preserve">Grupo Vidanta</w:t>
      </w:r>
      <w:r w:rsidDel="00000000" w:rsidR="00000000" w:rsidRPr="00000000">
        <w:rPr>
          <w:color w:val="1c1b1b"/>
          <w:sz w:val="20"/>
          <w:szCs w:val="20"/>
          <w:rtl w:val="0"/>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w:t>
      </w:r>
      <w:r w:rsidDel="00000000" w:rsidR="00000000" w:rsidRPr="00000000">
        <w:rPr>
          <w:i w:val="1"/>
          <w:color w:val="1c1b1b"/>
          <w:sz w:val="20"/>
          <w:szCs w:val="20"/>
          <w:rtl w:val="0"/>
        </w:rPr>
        <w:t xml:space="preserve">resorts</w:t>
      </w:r>
      <w:r w:rsidDel="00000000" w:rsidR="00000000" w:rsidRPr="00000000">
        <w:rPr>
          <w:color w:val="1c1b1b"/>
          <w:sz w:val="20"/>
          <w:szCs w:val="20"/>
          <w:rtl w:val="0"/>
        </w:rPr>
        <w:t xml:space="preserve"> turísticos y espectaculares centros de entretenimiento en los lugares más codiciados de las costas de México –Nuevo Vallarta, Riviera Maya, Los Cabos, Acapulco, Puerto Peñasco, Puerto Vallarta y Mazatlán–, con marcas que incluyen </w:t>
      </w:r>
      <w:r w:rsidDel="00000000" w:rsidR="00000000" w:rsidRPr="00000000">
        <w:rPr>
          <w:i w:val="1"/>
          <w:color w:val="1c1b1b"/>
          <w:sz w:val="20"/>
          <w:szCs w:val="20"/>
          <w:rtl w:val="0"/>
        </w:rPr>
        <w:t xml:space="preserve">The Estates</w:t>
      </w:r>
      <w:r w:rsidDel="00000000" w:rsidR="00000000" w:rsidRPr="00000000">
        <w:rPr>
          <w:color w:val="1c1b1b"/>
          <w:sz w:val="20"/>
          <w:szCs w:val="20"/>
          <w:rtl w:val="0"/>
        </w:rPr>
        <w:t xml:space="preserve">, </w:t>
      </w:r>
      <w:r w:rsidDel="00000000" w:rsidR="00000000" w:rsidRPr="00000000">
        <w:rPr>
          <w:i w:val="1"/>
          <w:color w:val="1c1b1b"/>
          <w:sz w:val="20"/>
          <w:szCs w:val="20"/>
          <w:rtl w:val="0"/>
        </w:rPr>
        <w:t xml:space="preserve">Grand Luxxe</w:t>
      </w:r>
      <w:r w:rsidDel="00000000" w:rsidR="00000000" w:rsidRPr="00000000">
        <w:rPr>
          <w:color w:val="1c1b1b"/>
          <w:sz w:val="20"/>
          <w:szCs w:val="20"/>
          <w:rtl w:val="0"/>
        </w:rPr>
        <w:t xml:space="preserve">, </w:t>
      </w:r>
      <w:r w:rsidDel="00000000" w:rsidR="00000000" w:rsidRPr="00000000">
        <w:rPr>
          <w:i w:val="1"/>
          <w:color w:val="1c1b1b"/>
          <w:sz w:val="20"/>
          <w:szCs w:val="20"/>
          <w:rtl w:val="0"/>
        </w:rPr>
        <w:t xml:space="preserve">The Grand Bliss</w:t>
      </w:r>
      <w:r w:rsidDel="00000000" w:rsidR="00000000" w:rsidRPr="00000000">
        <w:rPr>
          <w:color w:val="1c1b1b"/>
          <w:sz w:val="20"/>
          <w:szCs w:val="20"/>
          <w:rtl w:val="0"/>
        </w:rPr>
        <w:t xml:space="preserve">, </w:t>
      </w:r>
      <w:r w:rsidDel="00000000" w:rsidR="00000000" w:rsidRPr="00000000">
        <w:rPr>
          <w:i w:val="1"/>
          <w:color w:val="1c1b1b"/>
          <w:sz w:val="20"/>
          <w:szCs w:val="20"/>
          <w:rtl w:val="0"/>
        </w:rPr>
        <w:t xml:space="preserve">The Grand Mayan</w:t>
      </w:r>
      <w:r w:rsidDel="00000000" w:rsidR="00000000" w:rsidRPr="00000000">
        <w:rPr>
          <w:color w:val="1c1b1b"/>
          <w:sz w:val="20"/>
          <w:szCs w:val="20"/>
          <w:rtl w:val="0"/>
        </w:rPr>
        <w:t xml:space="preserve">,</w:t>
      </w:r>
      <w:r w:rsidDel="00000000" w:rsidR="00000000" w:rsidRPr="00000000">
        <w:rPr>
          <w:i w:val="1"/>
          <w:color w:val="1c1b1b"/>
          <w:sz w:val="20"/>
          <w:szCs w:val="20"/>
          <w:rtl w:val="0"/>
        </w:rPr>
        <w:t xml:space="preserve"> The Bliss</w:t>
      </w:r>
      <w:r w:rsidDel="00000000" w:rsidR="00000000" w:rsidRPr="00000000">
        <w:rPr>
          <w:color w:val="1c1b1b"/>
          <w:sz w:val="20"/>
          <w:szCs w:val="20"/>
          <w:rtl w:val="0"/>
        </w:rPr>
        <w:t xml:space="preserve">, </w:t>
      </w:r>
      <w:r w:rsidDel="00000000" w:rsidR="00000000" w:rsidRPr="00000000">
        <w:rPr>
          <w:i w:val="1"/>
          <w:color w:val="1c1b1b"/>
          <w:sz w:val="20"/>
          <w:szCs w:val="20"/>
          <w:rtl w:val="0"/>
        </w:rPr>
        <w:t xml:space="preserve">Mayan Palace</w:t>
      </w:r>
      <w:r w:rsidDel="00000000" w:rsidR="00000000" w:rsidRPr="00000000">
        <w:rPr>
          <w:color w:val="1c1b1b"/>
          <w:sz w:val="20"/>
          <w:szCs w:val="20"/>
          <w:rtl w:val="0"/>
        </w:rPr>
        <w:t xml:space="preserve">, </w:t>
      </w:r>
      <w:r w:rsidDel="00000000" w:rsidR="00000000" w:rsidRPr="00000000">
        <w:rPr>
          <w:i w:val="1"/>
          <w:color w:val="1c1b1b"/>
          <w:sz w:val="20"/>
          <w:szCs w:val="20"/>
          <w:rtl w:val="0"/>
        </w:rPr>
        <w:t xml:space="preserve">Sea Garden</w:t>
      </w:r>
      <w:r w:rsidDel="00000000" w:rsidR="00000000" w:rsidRPr="00000000">
        <w:rPr>
          <w:color w:val="1c1b1b"/>
          <w:sz w:val="20"/>
          <w:szCs w:val="20"/>
          <w:rtl w:val="0"/>
        </w:rPr>
        <w:t xml:space="preserve"> y </w:t>
      </w:r>
      <w:r w:rsidDel="00000000" w:rsidR="00000000" w:rsidRPr="00000000">
        <w:rPr>
          <w:i w:val="1"/>
          <w:color w:val="1c1b1b"/>
          <w:sz w:val="20"/>
          <w:szCs w:val="20"/>
          <w:rtl w:val="0"/>
        </w:rPr>
        <w:t xml:space="preserve">Ocean Breeze</w:t>
      </w:r>
      <w:r w:rsidDel="00000000" w:rsidR="00000000" w:rsidRPr="00000000">
        <w:rPr>
          <w:color w:val="1c1b1b"/>
          <w:sz w:val="20"/>
          <w:szCs w:val="20"/>
          <w:rtl w:val="0"/>
        </w:rPr>
        <w:t xml:space="preserve">, entre otras.</w:t>
      </w:r>
    </w:p>
    <w:p w:rsidR="00000000" w:rsidDel="00000000" w:rsidP="00000000" w:rsidRDefault="00000000" w:rsidRPr="00000000" w14:paraId="00000010">
      <w:pPr>
        <w:shd w:fill="ffffff" w:val="clear"/>
        <w:jc w:val="both"/>
        <w:rPr>
          <w:color w:val="1c1b1b"/>
          <w:sz w:val="20"/>
          <w:szCs w:val="20"/>
        </w:rPr>
      </w:pPr>
      <w:r w:rsidDel="00000000" w:rsidR="00000000" w:rsidRPr="00000000">
        <w:rPr>
          <w:rtl w:val="0"/>
        </w:rPr>
      </w:r>
    </w:p>
    <w:p w:rsidR="00000000" w:rsidDel="00000000" w:rsidP="00000000" w:rsidRDefault="00000000" w:rsidRPr="00000000" w14:paraId="00000011">
      <w:pPr>
        <w:shd w:fill="ffffff" w:val="clear"/>
        <w:jc w:val="both"/>
        <w:rPr>
          <w:color w:val="1c1b1b"/>
          <w:sz w:val="20"/>
          <w:szCs w:val="20"/>
        </w:rPr>
      </w:pPr>
      <w:r w:rsidDel="00000000" w:rsidR="00000000" w:rsidRPr="00000000">
        <w:rPr>
          <w:color w:val="1c1b1b"/>
          <w:sz w:val="20"/>
          <w:szCs w:val="20"/>
          <w:rtl w:val="0"/>
        </w:rPr>
        <w:t xml:space="preserve">Desde hoteles galardonados con Cinco Diamantes por la </w:t>
      </w:r>
      <w:r w:rsidDel="00000000" w:rsidR="00000000" w:rsidRPr="00000000">
        <w:rPr>
          <w:i w:val="1"/>
          <w:color w:val="1c1b1b"/>
          <w:sz w:val="20"/>
          <w:szCs w:val="20"/>
          <w:rtl w:val="0"/>
        </w:rPr>
        <w:t xml:space="preserve">AAA</w:t>
      </w:r>
      <w:r w:rsidDel="00000000" w:rsidR="00000000" w:rsidRPr="00000000">
        <w:rPr>
          <w:color w:val="1c1b1b"/>
          <w:sz w:val="20"/>
          <w:szCs w:val="20"/>
          <w:rtl w:val="0"/>
        </w:rPr>
        <w:t xml:space="preserve"> hasta una colección internacionalmente reconocida de campos de golf, </w:t>
      </w:r>
      <w:r w:rsidDel="00000000" w:rsidR="00000000" w:rsidRPr="00000000">
        <w:rPr>
          <w:i w:val="1"/>
          <w:color w:val="1c1b1b"/>
          <w:sz w:val="20"/>
          <w:szCs w:val="20"/>
          <w:rtl w:val="0"/>
        </w:rPr>
        <w:t xml:space="preserve">Grupo Vidanta </w:t>
      </w:r>
      <w:r w:rsidDel="00000000" w:rsidR="00000000" w:rsidRPr="00000000">
        <w:rPr>
          <w:color w:val="1c1b1b"/>
          <w:sz w:val="20"/>
          <w:szCs w:val="20"/>
          <w:rtl w:val="0"/>
        </w:rPr>
        <w:t xml:space="preserve">continúa siendo pionero en alianzas innovadoras. Dentro de estas originales colaboraciones se incluye </w:t>
      </w:r>
      <w:r w:rsidDel="00000000" w:rsidR="00000000" w:rsidRPr="00000000">
        <w:rPr>
          <w:i w:val="1"/>
          <w:color w:val="1c1b1b"/>
          <w:sz w:val="20"/>
          <w:szCs w:val="20"/>
          <w:rtl w:val="0"/>
        </w:rPr>
        <w:t xml:space="preserve">Cirque du Soleil JOYÀ</w:t>
      </w:r>
      <w:r w:rsidDel="00000000" w:rsidR="00000000" w:rsidRPr="00000000">
        <w:rPr>
          <w:color w:val="1c1b1b"/>
          <w:sz w:val="20"/>
          <w:szCs w:val="20"/>
          <w:rtl w:val="0"/>
        </w:rPr>
        <w:t xml:space="preserve">, la primera experiencia teatral y culinaria, única en su tipo en México y permanente en la Riviera Maya; así como una relación constante con Nicklaus Designs y Greg Norman Golf Course Design para desarrollar espectaculares campos de golf profesionales dentro de los diferentes destinos de Vidanta, además del Campo de Golf Vidanta Vallarta, sede del Mexico Open at Vidanta, el único evento oficial del PGA TOUR en el Pacífico mexicano, gracias a la alianza multianual que se acordó con Grupo Salinas. </w:t>
      </w:r>
    </w:p>
    <w:p w:rsidR="00000000" w:rsidDel="00000000" w:rsidP="00000000" w:rsidRDefault="00000000" w:rsidRPr="00000000" w14:paraId="00000012">
      <w:pPr>
        <w:shd w:fill="ffffff" w:val="clear"/>
        <w:jc w:val="both"/>
        <w:rPr>
          <w:color w:val="1c1b1b"/>
          <w:sz w:val="20"/>
          <w:szCs w:val="20"/>
        </w:rPr>
      </w:pPr>
      <w:r w:rsidDel="00000000" w:rsidR="00000000" w:rsidRPr="00000000">
        <w:rPr>
          <w:rtl w:val="0"/>
        </w:rPr>
      </w:r>
    </w:p>
    <w:p w:rsidR="00000000" w:rsidDel="00000000" w:rsidP="00000000" w:rsidRDefault="00000000" w:rsidRPr="00000000" w14:paraId="00000013">
      <w:pPr>
        <w:shd w:fill="ffffff" w:val="clear"/>
        <w:jc w:val="both"/>
        <w:rPr>
          <w:color w:val="1c1b1b"/>
          <w:sz w:val="20"/>
          <w:szCs w:val="20"/>
        </w:rPr>
      </w:pPr>
      <w:r w:rsidDel="00000000" w:rsidR="00000000" w:rsidRPr="00000000">
        <w:rPr>
          <w:color w:val="1c1b1b"/>
          <w:sz w:val="20"/>
          <w:szCs w:val="20"/>
          <w:rtl w:val="0"/>
        </w:rPr>
        <w:t xml:space="preserve">La división de bienes raíces de Grupo Vidanta ha construido y vendido más de 2,000 lujosas casas vacacionales y es responsable de la operación del Aeropuerto Internacional del Mar de Cortés, el cual se desarrolló mediante una alianza entre el Gobierno del Estado de Sonora y Grupo Vidanta.</w:t>
      </w:r>
    </w:p>
    <w:p w:rsidR="00000000" w:rsidDel="00000000" w:rsidP="00000000" w:rsidRDefault="00000000" w:rsidRPr="00000000" w14:paraId="00000014">
      <w:pPr>
        <w:shd w:fill="ffffff" w:val="clear"/>
        <w:jc w:val="both"/>
        <w:rPr>
          <w:color w:val="1c1b1b"/>
          <w:sz w:val="20"/>
          <w:szCs w:val="20"/>
        </w:rPr>
      </w:pPr>
      <w:r w:rsidDel="00000000" w:rsidR="00000000" w:rsidRPr="00000000">
        <w:rPr>
          <w:rtl w:val="0"/>
        </w:rPr>
      </w:r>
    </w:p>
    <w:p w:rsidR="00000000" w:rsidDel="00000000" w:rsidP="00000000" w:rsidRDefault="00000000" w:rsidRPr="00000000" w14:paraId="00000015">
      <w:pPr>
        <w:shd w:fill="ffffff" w:val="clear"/>
        <w:jc w:val="both"/>
        <w:rPr>
          <w:color w:val="1c1b1b"/>
          <w:sz w:val="20"/>
          <w:szCs w:val="20"/>
        </w:rPr>
      </w:pPr>
      <w:r w:rsidDel="00000000" w:rsidR="00000000" w:rsidRPr="00000000">
        <w:rPr>
          <w:color w:val="1c1b1b"/>
          <w:sz w:val="20"/>
          <w:szCs w:val="20"/>
          <w:rtl w:val="0"/>
        </w:rPr>
        <w:t xml:space="preserve">Nombrada frecuentemente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2019” otorgado por el </w:t>
      </w:r>
      <w:r w:rsidDel="00000000" w:rsidR="00000000" w:rsidRPr="00000000">
        <w:rPr>
          <w:i w:val="1"/>
          <w:color w:val="1c1b1b"/>
          <w:sz w:val="20"/>
          <w:szCs w:val="20"/>
          <w:rtl w:val="0"/>
        </w:rPr>
        <w:t xml:space="preserve">CEMEFI (Centro Mexicano para la Filantropía A.C.)</w:t>
      </w:r>
      <w:r w:rsidDel="00000000" w:rsidR="00000000" w:rsidRPr="00000000">
        <w:rPr>
          <w:color w:val="1c1b1b"/>
          <w:sz w:val="20"/>
          <w:szCs w:val="20"/>
          <w:rtl w:val="0"/>
        </w:rPr>
        <w:t xml:space="preserve">, las certificaciones </w:t>
      </w:r>
      <w:r w:rsidDel="00000000" w:rsidR="00000000" w:rsidRPr="00000000">
        <w:rPr>
          <w:i w:val="1"/>
          <w:color w:val="1c1b1b"/>
          <w:sz w:val="20"/>
          <w:szCs w:val="20"/>
          <w:rtl w:val="0"/>
        </w:rPr>
        <w:t xml:space="preserve">EarthCheck</w:t>
      </w:r>
      <w:r w:rsidDel="00000000" w:rsidR="00000000" w:rsidRPr="00000000">
        <w:rPr>
          <w:color w:val="1c1b1b"/>
          <w:sz w:val="20"/>
          <w:szCs w:val="20"/>
          <w:rtl w:val="0"/>
        </w:rPr>
        <w:t xml:space="preserve"> y sus fundaciones sin fines de lucro, </w:t>
      </w:r>
      <w:r w:rsidDel="00000000" w:rsidR="00000000" w:rsidRPr="00000000">
        <w:rPr>
          <w:i w:val="1"/>
          <w:color w:val="1c1b1b"/>
          <w:sz w:val="20"/>
          <w:szCs w:val="20"/>
          <w:rtl w:val="0"/>
        </w:rPr>
        <w:t xml:space="preserve">Fundación Vidanta</w:t>
      </w:r>
      <w:r w:rsidDel="00000000" w:rsidR="00000000" w:rsidRPr="00000000">
        <w:rPr>
          <w:color w:val="1c1b1b"/>
          <w:sz w:val="20"/>
          <w:szCs w:val="20"/>
          <w:rtl w:val="0"/>
        </w:rPr>
        <w:t xml:space="preserve"> y </w:t>
      </w:r>
      <w:r w:rsidDel="00000000" w:rsidR="00000000" w:rsidRPr="00000000">
        <w:rPr>
          <w:i w:val="1"/>
          <w:color w:val="1c1b1b"/>
          <w:sz w:val="20"/>
          <w:szCs w:val="20"/>
          <w:rtl w:val="0"/>
        </w:rPr>
        <w:t xml:space="preserve">Fundación Delia Morán Vidanta</w:t>
      </w:r>
      <w:r w:rsidDel="00000000" w:rsidR="00000000" w:rsidRPr="00000000">
        <w:rPr>
          <w:color w:val="1c1b1b"/>
          <w:sz w:val="20"/>
          <w:szCs w:val="20"/>
          <w:rtl w:val="0"/>
        </w:rPr>
        <w:t xml:space="preserve">.</w:t>
      </w:r>
    </w:p>
    <w:p w:rsidR="00000000" w:rsidDel="00000000" w:rsidP="00000000" w:rsidRDefault="00000000" w:rsidRPr="00000000" w14:paraId="00000016">
      <w:pPr>
        <w:shd w:fill="ffffff" w:val="clear"/>
        <w:jc w:val="both"/>
        <w:rPr>
          <w:color w:val="1c1b1b"/>
          <w:sz w:val="20"/>
          <w:szCs w:val="20"/>
        </w:rPr>
      </w:pPr>
      <w:r w:rsidDel="00000000" w:rsidR="00000000" w:rsidRPr="00000000">
        <w:rPr>
          <w:rtl w:val="0"/>
        </w:rPr>
      </w:r>
    </w:p>
    <w:p w:rsidR="00000000" w:rsidDel="00000000" w:rsidP="00000000" w:rsidRDefault="00000000" w:rsidRPr="00000000" w14:paraId="00000017">
      <w:pPr>
        <w:shd w:fill="ffffff" w:val="clear"/>
        <w:jc w:val="both"/>
        <w:rPr>
          <w:color w:val="1c1b1b"/>
          <w:sz w:val="20"/>
          <w:szCs w:val="20"/>
        </w:rPr>
      </w:pPr>
      <w:r w:rsidDel="00000000" w:rsidR="00000000" w:rsidRPr="00000000">
        <w:rPr>
          <w:color w:val="1c1b1b"/>
          <w:sz w:val="20"/>
          <w:szCs w:val="20"/>
          <w:rtl w:val="0"/>
        </w:rPr>
        <w:t xml:space="preserve">Recientemente,</w:t>
      </w:r>
      <w:r w:rsidDel="00000000" w:rsidR="00000000" w:rsidRPr="00000000">
        <w:rPr>
          <w:i w:val="1"/>
          <w:color w:val="1c1b1b"/>
          <w:sz w:val="20"/>
          <w:szCs w:val="20"/>
          <w:rtl w:val="0"/>
        </w:rPr>
        <w:t xml:space="preserve"> Grupo Vidanta</w:t>
      </w:r>
      <w:r w:rsidDel="00000000" w:rsidR="00000000" w:rsidRPr="00000000">
        <w:rPr>
          <w:color w:val="1c1b1b"/>
          <w:sz w:val="20"/>
          <w:szCs w:val="20"/>
          <w:rtl w:val="0"/>
        </w:rPr>
        <w:t xml:space="preserve"> anunció la introducción </w:t>
      </w:r>
      <w:r w:rsidDel="00000000" w:rsidR="00000000" w:rsidRPr="00000000">
        <w:rPr>
          <w:i w:val="1"/>
          <w:color w:val="1c1b1b"/>
          <w:sz w:val="20"/>
          <w:szCs w:val="20"/>
          <w:rtl w:val="0"/>
        </w:rPr>
        <w:t xml:space="preserve">The Estates</w:t>
      </w:r>
      <w:r w:rsidDel="00000000" w:rsidR="00000000" w:rsidRPr="00000000">
        <w:rPr>
          <w:color w:val="1c1b1b"/>
          <w:sz w:val="20"/>
          <w:szCs w:val="20"/>
          <w:rtl w:val="0"/>
        </w:rPr>
        <w:t xml:space="preserve"> a su portafolio, la más exclusiva y suntuosa propuesta de hospedaje que ofrece extraordinarias amenidades y experiencias vacacionales en México; además de </w:t>
      </w:r>
      <w:r w:rsidDel="00000000" w:rsidR="00000000" w:rsidRPr="00000000">
        <w:rPr>
          <w:i w:val="1"/>
          <w:color w:val="1c1b1b"/>
          <w:sz w:val="20"/>
          <w:szCs w:val="20"/>
          <w:rtl w:val="0"/>
        </w:rPr>
        <w:t xml:space="preserve">Vidanta Cruises</w:t>
      </w:r>
      <w:r w:rsidDel="00000000" w:rsidR="00000000" w:rsidRPr="00000000">
        <w:rPr>
          <w:color w:val="1c1b1b"/>
          <w:sz w:val="20"/>
          <w:szCs w:val="20"/>
          <w:rtl w:val="0"/>
        </w:rPr>
        <w:t xml:space="preserve">, la primera línea mexicana de cruceros de lujo.</w:t>
      </w:r>
    </w:p>
    <w:p w:rsidR="00000000" w:rsidDel="00000000" w:rsidP="00000000" w:rsidRDefault="00000000" w:rsidRPr="00000000" w14:paraId="00000018">
      <w:pPr>
        <w:shd w:fill="ffffff" w:val="clear"/>
        <w:jc w:val="both"/>
        <w:rPr>
          <w:color w:val="1c1b1b"/>
          <w:sz w:val="20"/>
          <w:szCs w:val="20"/>
        </w:rPr>
      </w:pPr>
      <w:r w:rsidDel="00000000" w:rsidR="00000000" w:rsidRPr="00000000">
        <w:rPr>
          <w:rtl w:val="0"/>
        </w:rPr>
      </w:r>
    </w:p>
    <w:p w:rsidR="00000000" w:rsidDel="00000000" w:rsidP="00000000" w:rsidRDefault="00000000" w:rsidRPr="00000000" w14:paraId="00000019">
      <w:pPr>
        <w:shd w:fill="ffffff" w:val="clear"/>
        <w:jc w:val="both"/>
        <w:rPr>
          <w:color w:val="1155cc"/>
          <w:sz w:val="20"/>
          <w:szCs w:val="20"/>
          <w:u w:val="single"/>
        </w:rPr>
      </w:pPr>
      <w:r w:rsidDel="00000000" w:rsidR="00000000" w:rsidRPr="00000000">
        <w:rPr>
          <w:color w:val="1c1b1b"/>
          <w:sz w:val="20"/>
          <w:szCs w:val="20"/>
          <w:rtl w:val="0"/>
        </w:rPr>
        <w:t xml:space="preserve">Para obtener más información, visite </w:t>
      </w:r>
      <w:r w:rsidDel="00000000" w:rsidR="00000000" w:rsidRPr="00000000">
        <w:rPr>
          <w:color w:val="1155cc"/>
          <w:sz w:val="20"/>
          <w:szCs w:val="20"/>
          <w:u w:val="single"/>
          <w:rtl w:val="0"/>
        </w:rPr>
        <w:t xml:space="preserve">www.GrupoVidanta.com</w:t>
      </w:r>
    </w:p>
    <w:p w:rsidR="00000000" w:rsidDel="00000000" w:rsidP="00000000" w:rsidRDefault="00000000" w:rsidRPr="00000000" w14:paraId="0000001A">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1B">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1C">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1D">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1E">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1F">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20">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21">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22">
      <w:pPr>
        <w:shd w:fill="ffffff" w:val="clear"/>
        <w:jc w:val="both"/>
        <w:rPr>
          <w:b w:val="1"/>
          <w:color w:val="1c1b1b"/>
          <w:sz w:val="24"/>
          <w:szCs w:val="24"/>
        </w:rPr>
      </w:pPr>
      <w:r w:rsidDel="00000000" w:rsidR="00000000" w:rsidRPr="00000000">
        <w:rPr>
          <w:b w:val="1"/>
          <w:color w:val="1c1b1b"/>
          <w:sz w:val="24"/>
          <w:szCs w:val="24"/>
          <w:rtl w:val="0"/>
        </w:rPr>
        <w:t xml:space="preserve">CONTACTO DE PRENSA</w:t>
      </w:r>
    </w:p>
    <w:p w:rsidR="00000000" w:rsidDel="00000000" w:rsidP="00000000" w:rsidRDefault="00000000" w:rsidRPr="00000000" w14:paraId="00000023">
      <w:pPr>
        <w:shd w:fill="ffffff" w:val="clear"/>
        <w:jc w:val="both"/>
        <w:rPr>
          <w:color w:val="1c1b1b"/>
          <w:sz w:val="24"/>
          <w:szCs w:val="24"/>
        </w:rPr>
      </w:pPr>
      <w:r w:rsidDel="00000000" w:rsidR="00000000" w:rsidRPr="00000000">
        <w:rPr>
          <w:rtl w:val="0"/>
        </w:rPr>
      </w:r>
    </w:p>
    <w:p w:rsidR="00000000" w:rsidDel="00000000" w:rsidP="00000000" w:rsidRDefault="00000000" w:rsidRPr="00000000" w14:paraId="00000024">
      <w:pPr>
        <w:shd w:fill="ffffff" w:val="clear"/>
        <w:jc w:val="both"/>
        <w:rPr>
          <w:color w:val="1c1b1b"/>
          <w:sz w:val="24"/>
          <w:szCs w:val="24"/>
        </w:rPr>
      </w:pPr>
      <w:r w:rsidDel="00000000" w:rsidR="00000000" w:rsidRPr="00000000">
        <w:rPr>
          <w:color w:val="1c1b1b"/>
          <w:sz w:val="24"/>
          <w:szCs w:val="24"/>
          <w:rtl w:val="0"/>
        </w:rPr>
        <w:t xml:space="preserve">Mariana Espíritu | PR Expert</w:t>
      </w:r>
    </w:p>
    <w:p w:rsidR="00000000" w:rsidDel="00000000" w:rsidP="00000000" w:rsidRDefault="00000000" w:rsidRPr="00000000" w14:paraId="00000025">
      <w:pPr>
        <w:shd w:fill="ffffff" w:val="clear"/>
        <w:jc w:val="both"/>
        <w:rPr>
          <w:color w:val="1155cc"/>
          <w:sz w:val="24"/>
          <w:szCs w:val="24"/>
          <w:u w:val="single"/>
        </w:rPr>
      </w:pPr>
      <w:r w:rsidDel="00000000" w:rsidR="00000000" w:rsidRPr="00000000">
        <w:rPr>
          <w:color w:val="1155cc"/>
          <w:sz w:val="24"/>
          <w:szCs w:val="24"/>
          <w:u w:val="single"/>
          <w:rtl w:val="0"/>
        </w:rPr>
        <w:t xml:space="preserve">mariana.espiritu@another.co</w:t>
      </w:r>
    </w:p>
    <w:p w:rsidR="00000000" w:rsidDel="00000000" w:rsidP="00000000" w:rsidRDefault="00000000" w:rsidRPr="00000000" w14:paraId="00000026">
      <w:pPr>
        <w:shd w:fill="ffffff" w:val="clear"/>
        <w:jc w:val="both"/>
        <w:rPr>
          <w:color w:val="1155cc"/>
          <w:sz w:val="24"/>
          <w:szCs w:val="24"/>
        </w:rPr>
      </w:pPr>
      <w:r w:rsidDel="00000000" w:rsidR="00000000" w:rsidRPr="00000000">
        <w:rPr>
          <w:rtl w:val="0"/>
        </w:rPr>
      </w:r>
    </w:p>
    <w:p w:rsidR="00000000" w:rsidDel="00000000" w:rsidP="00000000" w:rsidRDefault="00000000" w:rsidRPr="00000000" w14:paraId="00000027">
      <w:pPr>
        <w:shd w:fill="ffffff" w:val="clear"/>
        <w:jc w:val="both"/>
        <w:rPr>
          <w:color w:val="1c1b1b"/>
          <w:sz w:val="24"/>
          <w:szCs w:val="24"/>
        </w:rPr>
      </w:pPr>
      <w:r w:rsidDel="00000000" w:rsidR="00000000" w:rsidRPr="00000000">
        <w:rPr>
          <w:color w:val="1c1b1b"/>
          <w:sz w:val="24"/>
          <w:szCs w:val="24"/>
          <w:rtl w:val="0"/>
        </w:rPr>
        <w:t xml:space="preserve">Melissa Aladro | Tourism PR Manager</w:t>
      </w:r>
    </w:p>
    <w:p w:rsidR="00000000" w:rsidDel="00000000" w:rsidP="00000000" w:rsidRDefault="00000000" w:rsidRPr="00000000" w14:paraId="00000028">
      <w:pPr>
        <w:shd w:fill="ffffff" w:val="clear"/>
        <w:jc w:val="both"/>
        <w:rPr>
          <w:color w:val="1155cc"/>
          <w:sz w:val="24"/>
          <w:szCs w:val="24"/>
          <w:u w:val="single"/>
        </w:rPr>
      </w:pPr>
      <w:r w:rsidDel="00000000" w:rsidR="00000000" w:rsidRPr="00000000">
        <w:rPr>
          <w:color w:val="1155cc"/>
          <w:sz w:val="24"/>
          <w:szCs w:val="24"/>
          <w:u w:val="single"/>
          <w:rtl w:val="0"/>
        </w:rPr>
        <w:t xml:space="preserve">melissa.aladro@another.co</w:t>
      </w:r>
    </w:p>
    <w:p w:rsidR="00000000" w:rsidDel="00000000" w:rsidP="00000000" w:rsidRDefault="00000000" w:rsidRPr="00000000" w14:paraId="00000029">
      <w:pPr>
        <w:shd w:fill="ffffff" w:val="clear"/>
        <w:spacing w:after="240" w:lineRule="auto"/>
        <w:rPr>
          <w:color w:val="1c1b1b"/>
          <w:sz w:val="24"/>
          <w:szCs w:val="24"/>
        </w:rPr>
      </w:pPr>
      <w:r w:rsidDel="00000000" w:rsidR="00000000" w:rsidRPr="00000000">
        <w:rPr>
          <w:rtl w:val="0"/>
        </w:rPr>
      </w:r>
    </w:p>
    <w:p w:rsidR="00000000" w:rsidDel="00000000" w:rsidP="00000000" w:rsidRDefault="00000000" w:rsidRPr="00000000" w14:paraId="0000002A">
      <w:pPr>
        <w:shd w:fill="ffffff" w:val="clear"/>
        <w:spacing w:after="240" w:lineRule="auto"/>
        <w:rPr>
          <w:color w:val="1c1b1b"/>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1952625</wp:posOffset>
          </wp:positionH>
          <wp:positionV relativeFrom="paragraph">
            <wp:posOffset>-285749</wp:posOffset>
          </wp:positionV>
          <wp:extent cx="2512794" cy="6810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28092" l="7211" r="2724" t="32731"/>
                  <a:stretch>
                    <a:fillRect/>
                  </a:stretch>
                </pic:blipFill>
                <pic:spPr>
                  <a:xfrm>
                    <a:off x="0" y="0"/>
                    <a:ext cx="2512794"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